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F193" w14:textId="11868D0E" w:rsidR="00D17845" w:rsidRDefault="00752892" w:rsidP="00D17845">
      <w:pPr>
        <w:bidi/>
        <w:jc w:val="both"/>
        <w:rPr>
          <w:rFonts w:ascii="Calibri" w:hAnsi="Calibri" w:cs="B Mitra"/>
          <w:b/>
          <w:bCs/>
          <w:sz w:val="24"/>
          <w:lang w:bidi="fa-IR"/>
        </w:rPr>
      </w:pPr>
      <w:r>
        <w:rPr>
          <w:rFonts w:ascii="Calibri" w:hAnsi="Calibri" w:cs="B Mitra" w:hint="cs"/>
          <w:b/>
          <w:bCs/>
          <w:sz w:val="24"/>
          <w:rtl/>
          <w:lang w:bidi="fa-IR"/>
        </w:rPr>
        <w:t xml:space="preserve">آشنایی با </w:t>
      </w:r>
      <w:proofErr w:type="spellStart"/>
      <w:r>
        <w:rPr>
          <w:rFonts w:ascii="Calibri" w:hAnsi="Calibri" w:cs="B Mitra" w:hint="cs"/>
          <w:b/>
          <w:bCs/>
          <w:sz w:val="24"/>
          <w:rtl/>
          <w:lang w:bidi="fa-IR"/>
        </w:rPr>
        <w:t>گریدهای</w:t>
      </w:r>
      <w:proofErr w:type="spellEnd"/>
      <w:r>
        <w:rPr>
          <w:rFonts w:ascii="Calibri" w:hAnsi="Calibri" w:cs="B Mitra" w:hint="cs"/>
          <w:b/>
          <w:bCs/>
          <w:sz w:val="24"/>
          <w:rtl/>
          <w:lang w:bidi="fa-IR"/>
        </w:rPr>
        <w:t xml:space="preserve"> </w:t>
      </w:r>
      <w:r>
        <w:rPr>
          <w:rFonts w:ascii="Calibri" w:hAnsi="Calibri" w:cs="B Mitra"/>
          <w:b/>
          <w:bCs/>
          <w:sz w:val="24"/>
          <w:lang w:bidi="fa-IR"/>
        </w:rPr>
        <w:t>SIS</w:t>
      </w:r>
      <w:r>
        <w:rPr>
          <w:rFonts w:ascii="Calibri" w:hAnsi="Calibri" w:cs="B Mitra" w:hint="cs"/>
          <w:b/>
          <w:bCs/>
          <w:sz w:val="24"/>
          <w:rtl/>
          <w:lang w:bidi="fa-IR"/>
        </w:rPr>
        <w:t xml:space="preserve"> </w:t>
      </w:r>
      <w:proofErr w:type="spellStart"/>
      <w:r>
        <w:rPr>
          <w:rFonts w:ascii="Calibri" w:hAnsi="Calibri" w:cs="B Mitra" w:hint="cs"/>
          <w:b/>
          <w:bCs/>
          <w:sz w:val="24"/>
          <w:rtl/>
          <w:lang w:bidi="fa-IR"/>
        </w:rPr>
        <w:t>پتروشیمی</w:t>
      </w:r>
      <w:proofErr w:type="spellEnd"/>
      <w:r>
        <w:rPr>
          <w:rFonts w:ascii="Calibri" w:hAnsi="Calibri" w:cs="B Mitra" w:hint="cs"/>
          <w:b/>
          <w:bCs/>
          <w:sz w:val="24"/>
          <w:rtl/>
          <w:lang w:bidi="fa-IR"/>
        </w:rPr>
        <w:t xml:space="preserve"> </w:t>
      </w:r>
      <w:r>
        <w:rPr>
          <w:rFonts w:ascii="Calibri" w:hAnsi="Calibri" w:cs="B Mitra"/>
          <w:b/>
          <w:bCs/>
          <w:sz w:val="24"/>
          <w:lang w:bidi="fa-IR"/>
        </w:rPr>
        <w:t>LCY</w:t>
      </w:r>
    </w:p>
    <w:p w14:paraId="71DE0FD3" w14:textId="4EC5DF85" w:rsidR="00752892" w:rsidRPr="00752892" w:rsidRDefault="00752892" w:rsidP="00752892">
      <w:pPr>
        <w:bidi/>
        <w:jc w:val="both"/>
        <w:rPr>
          <w:rFonts w:ascii="Calibri" w:hAnsi="Calibri" w:cs="B Mitra"/>
          <w:b/>
          <w:bCs/>
          <w:color w:val="FF0000"/>
          <w:sz w:val="24"/>
          <w:lang w:bidi="fa-IR"/>
        </w:rPr>
      </w:pPr>
      <w:r w:rsidRPr="00752892">
        <w:rPr>
          <w:rFonts w:ascii="Calibri" w:hAnsi="Calibri" w:cs="B Mitra" w:hint="cs"/>
          <w:b/>
          <w:bCs/>
          <w:color w:val="FF0000"/>
          <w:sz w:val="24"/>
          <w:rtl/>
          <w:lang w:bidi="fa-IR"/>
        </w:rPr>
        <w:t xml:space="preserve">کلمه کلیدی: </w:t>
      </w:r>
      <w:r w:rsidRPr="00752892">
        <w:rPr>
          <w:rFonts w:ascii="Calibri" w:hAnsi="Calibri" w:cs="B Mitra"/>
          <w:b/>
          <w:bCs/>
          <w:color w:val="FF0000"/>
          <w:sz w:val="24"/>
          <w:lang w:bidi="fa-IR"/>
        </w:rPr>
        <w:t>SIS</w:t>
      </w:r>
      <w:r w:rsidRPr="00752892">
        <w:rPr>
          <w:rFonts w:ascii="Calibri" w:hAnsi="Calibri" w:cs="B Mitra" w:hint="cs"/>
          <w:b/>
          <w:bCs/>
          <w:color w:val="FF0000"/>
          <w:sz w:val="24"/>
          <w:rtl/>
          <w:lang w:bidi="fa-IR"/>
        </w:rPr>
        <w:t xml:space="preserve">، چسب، چسب اسپری، </w:t>
      </w:r>
      <w:r w:rsidRPr="00752892">
        <w:rPr>
          <w:rFonts w:ascii="Calibri" w:hAnsi="Calibri" w:cs="B Mitra"/>
          <w:b/>
          <w:bCs/>
          <w:color w:val="FF0000"/>
          <w:sz w:val="24"/>
          <w:lang w:bidi="fa-IR"/>
        </w:rPr>
        <w:t>TPE</w:t>
      </w:r>
    </w:p>
    <w:p w14:paraId="181CC4F0" w14:textId="55A783D2" w:rsidR="00752892" w:rsidRDefault="00752892" w:rsidP="00752892">
      <w:pPr>
        <w:bidi/>
        <w:jc w:val="both"/>
        <w:rPr>
          <w:rFonts w:ascii="Calibri" w:hAnsi="Calibri" w:cs="B Mitra"/>
          <w:b/>
          <w:bCs/>
          <w:color w:val="FF0000"/>
          <w:sz w:val="24"/>
          <w:lang w:bidi="fa-IR"/>
        </w:rPr>
      </w:pPr>
      <w:r w:rsidRPr="00752892">
        <w:rPr>
          <w:rFonts w:ascii="Calibri" w:hAnsi="Calibri" w:cs="B Mitra" w:hint="cs"/>
          <w:b/>
          <w:bCs/>
          <w:color w:val="FF0000"/>
          <w:sz w:val="24"/>
          <w:rtl/>
          <w:lang w:bidi="fa-IR"/>
        </w:rPr>
        <w:t xml:space="preserve">برود در صفحه محصول </w:t>
      </w:r>
      <w:r w:rsidRPr="00752892">
        <w:rPr>
          <w:rFonts w:ascii="Calibri" w:hAnsi="Calibri" w:cs="B Mitra"/>
          <w:b/>
          <w:bCs/>
          <w:color w:val="FF0000"/>
          <w:sz w:val="24"/>
          <w:lang w:bidi="fa-IR"/>
        </w:rPr>
        <w:t>TPS</w:t>
      </w:r>
    </w:p>
    <w:p w14:paraId="466BC006" w14:textId="1DC585C6" w:rsidR="00752892" w:rsidRDefault="00752892" w:rsidP="00A7138A">
      <w:pPr>
        <w:bidi/>
        <w:jc w:val="both"/>
        <w:rPr>
          <w:rFonts w:ascii="Calibri" w:hAnsi="Calibri" w:cs="B Mitra"/>
          <w:color w:val="000000" w:themeColor="text1"/>
          <w:sz w:val="24"/>
          <w:rtl/>
          <w:lang w:bidi="fa-IR"/>
        </w:rPr>
      </w:pP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پتروشیمی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r>
        <w:rPr>
          <w:rFonts w:ascii="Calibri" w:hAnsi="Calibri" w:cs="B Mitra"/>
          <w:color w:val="000000" w:themeColor="text1"/>
          <w:sz w:val="24"/>
          <w:lang w:bidi="fa-IR"/>
        </w:rPr>
        <w:t>LCY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با سابقه طولانی و بیش از 40 ساله خود یکی از تولید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کنندگان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اصلی انواع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گریدهای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r>
        <w:rPr>
          <w:rFonts w:ascii="Calibri" w:hAnsi="Calibri" w:cs="B Mitra"/>
          <w:color w:val="000000" w:themeColor="text1"/>
          <w:sz w:val="24"/>
          <w:lang w:bidi="fa-IR"/>
        </w:rPr>
        <w:t>TPS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است. </w:t>
      </w:r>
      <w:r>
        <w:rPr>
          <w:rFonts w:ascii="Calibri" w:hAnsi="Calibri" w:cs="B Mitra"/>
          <w:color w:val="000000" w:themeColor="text1"/>
          <w:sz w:val="24"/>
          <w:lang w:bidi="fa-IR"/>
        </w:rPr>
        <w:t>TPS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که مخفف عبارت </w:t>
      </w:r>
      <w:r>
        <w:rPr>
          <w:rFonts w:ascii="Calibri" w:hAnsi="Calibri" w:cs="B Mitra"/>
          <w:color w:val="000000" w:themeColor="text1"/>
          <w:sz w:val="24"/>
          <w:lang w:bidi="fa-IR"/>
        </w:rPr>
        <w:t>Thermoplastic Styrene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است، شامل انواع </w:t>
      </w:r>
      <w:r>
        <w:rPr>
          <w:rFonts w:ascii="Calibri" w:hAnsi="Calibri" w:cs="B Mitra"/>
          <w:color w:val="000000" w:themeColor="text1"/>
          <w:sz w:val="24"/>
          <w:lang w:bidi="fa-IR"/>
        </w:rPr>
        <w:t>TPE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های پایه </w:t>
      </w:r>
      <w:proofErr w:type="spellStart"/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>استایرن</w:t>
      </w:r>
      <w:proofErr w:type="spellEnd"/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مانند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SBS, SEBS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SIS</w:t>
      </w:r>
      <w:r w:rsidR="00A7138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است. در کنار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TPS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ها</w:t>
      </w:r>
      <w:r w:rsidR="00A7138A">
        <w:rPr>
          <w:rFonts w:ascii="Calibri" w:hAnsi="Calibri" w:cs="B Mitra" w:hint="cs"/>
          <w:color w:val="000000" w:themeColor="text1"/>
          <w:sz w:val="24"/>
          <w:rtl/>
          <w:lang w:bidi="fa-IR"/>
        </w:rPr>
        <w:t>،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LCY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محصولات دیگری نیز مانند پلاستیک های خاص، مواد شیمیایی پایه و ... تولید می کند. این بخش شما را با </w:t>
      </w:r>
      <w:proofErr w:type="spellStart"/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گریدهای</w:t>
      </w:r>
      <w:proofErr w:type="spellEnd"/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مهم و پر کاربرد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SIS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تولیدی </w:t>
      </w:r>
      <w:r w:rsidR="0089757B">
        <w:rPr>
          <w:rFonts w:ascii="Calibri" w:hAnsi="Calibri" w:cs="B Mitra"/>
          <w:color w:val="000000" w:themeColor="text1"/>
          <w:sz w:val="24"/>
          <w:lang w:bidi="fa-IR"/>
        </w:rPr>
        <w:t>LCY</w:t>
      </w:r>
      <w:r w:rsidR="0089757B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آشنا خواهد کرد.</w:t>
      </w:r>
    </w:p>
    <w:p w14:paraId="3DA9CF93" w14:textId="7E5532FC" w:rsidR="00FE547C" w:rsidRPr="00FE547C" w:rsidRDefault="00FE547C" w:rsidP="00FE547C">
      <w:pPr>
        <w:bidi/>
        <w:jc w:val="both"/>
        <w:rPr>
          <w:rFonts w:ascii="Calibri" w:hAnsi="Calibri" w:cs="B Mitra"/>
          <w:color w:val="FF0000"/>
          <w:sz w:val="24"/>
          <w:lang w:bidi="fa-IR"/>
        </w:rPr>
      </w:pPr>
      <w:bookmarkStart w:id="0" w:name="_GoBack"/>
      <w:r w:rsidRPr="00FE547C">
        <w:rPr>
          <w:rFonts w:ascii="Calibri" w:hAnsi="Calibri" w:cs="B Mitra" w:hint="cs"/>
          <w:color w:val="FF0000"/>
          <w:sz w:val="24"/>
          <w:rtl/>
          <w:lang w:bidi="fa-IR"/>
        </w:rPr>
        <w:t xml:space="preserve">تصویر </w:t>
      </w:r>
      <w:r w:rsidRPr="00FE547C">
        <w:rPr>
          <w:rFonts w:ascii="Calibri" w:hAnsi="Calibri" w:cs="B Mitra"/>
          <w:color w:val="FF0000"/>
          <w:sz w:val="24"/>
          <w:lang w:bidi="fa-IR"/>
        </w:rPr>
        <w:t>Spray SIS</w:t>
      </w:r>
    </w:p>
    <w:bookmarkEnd w:id="0"/>
    <w:p w14:paraId="5E151E1B" w14:textId="77F02721" w:rsidR="0089757B" w:rsidRDefault="00112BC3" w:rsidP="0089757B">
      <w:pPr>
        <w:bidi/>
        <w:jc w:val="both"/>
        <w:rPr>
          <w:rFonts w:ascii="Calibri" w:hAnsi="Calibri" w:cs="B Mitra"/>
          <w:color w:val="000000" w:themeColor="text1"/>
          <w:sz w:val="24"/>
          <w:rtl/>
          <w:lang w:bidi="fa-IR"/>
        </w:rPr>
      </w:pPr>
      <w:r>
        <w:rPr>
          <w:rFonts w:ascii="Calibri" w:hAnsi="Calibri" w:cs="B Mitra"/>
          <w:color w:val="000000" w:themeColor="text1"/>
          <w:sz w:val="24"/>
          <w:lang w:bidi="fa-IR"/>
        </w:rPr>
        <w:t>Styrene-Isoprene-Styrene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های مهم و پر کاربرد تولیدی شرکت </w:t>
      </w:r>
      <w:r>
        <w:rPr>
          <w:rFonts w:ascii="Calibri" w:hAnsi="Calibri" w:cs="B Mitra"/>
          <w:color w:val="000000" w:themeColor="text1"/>
          <w:sz w:val="24"/>
          <w:lang w:bidi="fa-IR"/>
        </w:rPr>
        <w:t>LCY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شامل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گریدهای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تجاری زیر هستند:</w:t>
      </w:r>
    </w:p>
    <w:p w14:paraId="531A1C11" w14:textId="56D56836" w:rsidR="00112BC3" w:rsidRDefault="00112BC3" w:rsidP="00A7138A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Mitra"/>
          <w:color w:val="000000" w:themeColor="text1"/>
          <w:sz w:val="24"/>
          <w:lang w:bidi="fa-IR"/>
        </w:rPr>
      </w:pP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Globalprene</w:t>
      </w:r>
      <w:proofErr w:type="spellEnd"/>
      <w:r>
        <w:rPr>
          <w:rFonts w:ascii="Calibri" w:hAnsi="Calibri" w:cs="B Mitra"/>
          <w:color w:val="000000" w:themeColor="text1"/>
          <w:sz w:val="24"/>
          <w:lang w:bidi="fa-IR"/>
        </w:rPr>
        <w:t xml:space="preserve"> 5561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: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ساختار خطی دارد و درصد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استایرن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کم و برابر با </w:t>
      </w:r>
      <w:proofErr w:type="gram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18 درصد</w:t>
      </w:r>
      <w:proofErr w:type="gram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دارد.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ویسکوزیته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 محلول 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25%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wt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تولوئن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در دمای اتاق برابر با 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850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cp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است. </w:t>
      </w:r>
    </w:p>
    <w:p w14:paraId="6DE5FBD5" w14:textId="0C966247" w:rsidR="00112BC3" w:rsidRDefault="00112BC3" w:rsidP="00A7138A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Mitra"/>
          <w:color w:val="000000" w:themeColor="text1"/>
          <w:sz w:val="24"/>
          <w:lang w:bidi="fa-IR"/>
        </w:rPr>
      </w:pP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Globalprene</w:t>
      </w:r>
      <w:proofErr w:type="spellEnd"/>
      <w:r>
        <w:rPr>
          <w:rFonts w:ascii="Calibri" w:hAnsi="Calibri" w:cs="B Mitra"/>
          <w:color w:val="000000" w:themeColor="text1"/>
          <w:sz w:val="24"/>
          <w:lang w:bidi="fa-IR"/>
        </w:rPr>
        <w:t xml:space="preserve"> 5562U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: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نیز ساختار خطی دارد، اما در مقایسه با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Globalprene</w:t>
      </w:r>
      <w:proofErr w:type="spellEnd"/>
      <w:r>
        <w:rPr>
          <w:rFonts w:ascii="Calibri" w:hAnsi="Calibri" w:cs="B Mitra"/>
          <w:color w:val="000000" w:themeColor="text1"/>
          <w:sz w:val="24"/>
          <w:lang w:bidi="fa-IR"/>
        </w:rPr>
        <w:t xml:space="preserve"> 5561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درصد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استایرن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بالا و برابر با </w:t>
      </w:r>
      <w:proofErr w:type="gram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45 درصد</w:t>
      </w:r>
      <w:proofErr w:type="gram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دارد.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LCY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برای این </w:t>
      </w:r>
      <w:proofErr w:type="spellStart"/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مقدار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MFI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 شرایط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 xml:space="preserve">200 </w:t>
      </w:r>
      <w:r w:rsidR="0097266A">
        <w:rPr>
          <w:rFonts w:ascii="Calibri" w:hAnsi="Calibri" w:cs="Calibri"/>
          <w:color w:val="000000" w:themeColor="text1"/>
          <w:sz w:val="24"/>
          <w:lang w:bidi="fa-IR"/>
        </w:rPr>
        <w:t>°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C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5 kg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را برابر با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40 g/10min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گزارش کرده است</w:t>
      </w:r>
      <w:r w:rsidR="00A7138A">
        <w:rPr>
          <w:rFonts w:ascii="Calibri" w:hAnsi="Calibri" w:cs="B Mitra" w:hint="cs"/>
          <w:color w:val="000000" w:themeColor="text1"/>
          <w:sz w:val="24"/>
          <w:rtl/>
          <w:lang w:bidi="fa-IR"/>
        </w:rPr>
        <w:t>.</w:t>
      </w:r>
    </w:p>
    <w:p w14:paraId="2AFB1EA1" w14:textId="4946B07F" w:rsidR="00112BC3" w:rsidRDefault="00112BC3" w:rsidP="00A7138A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Mitra"/>
          <w:color w:val="000000" w:themeColor="text1"/>
          <w:sz w:val="24"/>
          <w:lang w:bidi="fa-IR"/>
        </w:rPr>
      </w:pP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Globalprene</w:t>
      </w:r>
      <w:proofErr w:type="spellEnd"/>
      <w:r>
        <w:rPr>
          <w:rFonts w:ascii="Calibri" w:hAnsi="Calibri" w:cs="B Mitra"/>
          <w:color w:val="000000" w:themeColor="text1"/>
          <w:sz w:val="24"/>
          <w:lang w:bidi="fa-IR"/>
        </w:rPr>
        <w:t xml:space="preserve">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5516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: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ساختار خطی دارد و درصد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استایرن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کم و برابر با </w:t>
      </w:r>
      <w:proofErr w:type="gramStart"/>
      <w:r w:rsidR="0097266A">
        <w:rPr>
          <w:rFonts w:ascii="Calibri" w:hAnsi="Calibri" w:cs="B Mitra"/>
          <w:color w:val="000000" w:themeColor="text1"/>
          <w:sz w:val="24"/>
          <w:lang w:bidi="fa-IR"/>
        </w:rPr>
        <w:t>16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درصد</w:t>
      </w:r>
      <w:proofErr w:type="gram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دارد.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ویسکوزیته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 محلول 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25%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wt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تولوئن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در دمای اتاق برابر با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1000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cp</w:t>
      </w:r>
      <w:proofErr w:type="spellEnd"/>
      <w:r w:rsidR="00A7138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است.</w:t>
      </w:r>
    </w:p>
    <w:p w14:paraId="7ED2D0E3" w14:textId="31AA54FA" w:rsidR="00112BC3" w:rsidRDefault="00112BC3" w:rsidP="00A7138A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Mitra"/>
          <w:color w:val="000000" w:themeColor="text1"/>
          <w:sz w:val="24"/>
          <w:lang w:bidi="fa-IR"/>
        </w:rPr>
      </w:pP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Globalprene</w:t>
      </w:r>
      <w:proofErr w:type="spellEnd"/>
      <w:r>
        <w:rPr>
          <w:rFonts w:ascii="Calibri" w:hAnsi="Calibri" w:cs="B Mitra"/>
          <w:color w:val="000000" w:themeColor="text1"/>
          <w:sz w:val="24"/>
          <w:lang w:bidi="fa-IR"/>
        </w:rPr>
        <w:t xml:space="preserve">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5517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: </w:t>
      </w:r>
      <w:r w:rsidR="00347450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مجدد 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r w:rsidR="00347450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نیز 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ساختار خطی دارد و درصد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استایرن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کم و برابر با </w:t>
      </w:r>
      <w:proofErr w:type="gramStart"/>
      <w:r w:rsidR="0097266A">
        <w:rPr>
          <w:rFonts w:ascii="Calibri" w:hAnsi="Calibri" w:cs="B Mitra"/>
          <w:color w:val="000000" w:themeColor="text1"/>
          <w:sz w:val="24"/>
          <w:lang w:bidi="fa-IR"/>
        </w:rPr>
        <w:t>15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درصد</w:t>
      </w:r>
      <w:proofErr w:type="gram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دارد.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ویسکوزیته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 محلول 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25%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wt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تولوئن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در دمای اتاق برابر با 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>800</w:t>
      </w:r>
      <w:r>
        <w:rPr>
          <w:rFonts w:ascii="Calibri" w:hAnsi="Calibri" w:cs="B Mitra"/>
          <w:color w:val="000000" w:themeColor="text1"/>
          <w:sz w:val="24"/>
          <w:lang w:bidi="fa-IR"/>
        </w:rPr>
        <w:t xml:space="preserve"> </w:t>
      </w:r>
      <w:proofErr w:type="spellStart"/>
      <w:r>
        <w:rPr>
          <w:rFonts w:ascii="Calibri" w:hAnsi="Calibri" w:cs="B Mitra"/>
          <w:color w:val="000000" w:themeColor="text1"/>
          <w:sz w:val="24"/>
          <w:lang w:bidi="fa-IR"/>
        </w:rPr>
        <w:t>cp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است. </w:t>
      </w:r>
    </w:p>
    <w:p w14:paraId="4AABBC28" w14:textId="0BC22C66" w:rsidR="00D17845" w:rsidRPr="00347450" w:rsidRDefault="00A7138A" w:rsidP="00347450">
      <w:pPr>
        <w:bidi/>
        <w:jc w:val="both"/>
        <w:rPr>
          <w:rFonts w:ascii="Calibri" w:hAnsi="Calibri" w:cs="B Mitra"/>
          <w:color w:val="000000" w:themeColor="text1"/>
          <w:sz w:val="24"/>
          <w:rtl/>
          <w:lang w:bidi="fa-IR"/>
        </w:rPr>
      </w:pP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این </w:t>
      </w:r>
      <w:proofErr w:type="spellStart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گریدها</w:t>
      </w:r>
      <w:proofErr w:type="spellEnd"/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گزینه مناسبی برای تولید چسب های </w:t>
      </w:r>
      <w:r>
        <w:rPr>
          <w:rFonts w:ascii="Calibri" w:hAnsi="Calibri" w:cs="B Mitra"/>
          <w:color w:val="000000" w:themeColor="text1"/>
          <w:sz w:val="24"/>
          <w:lang w:bidi="fa-IR"/>
        </w:rPr>
        <w:t>Hot melt</w:t>
      </w:r>
      <w:r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و پایه حلالی هستند و بر اساس مشخصات فنی مورد نظر  می توانید یکی از آن ها را انتخاب کنید. </w:t>
      </w:r>
      <w:r w:rsidR="00112BC3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تمامی </w:t>
      </w:r>
      <w:proofErr w:type="spellStart"/>
      <w:r w:rsidR="00112BC3">
        <w:rPr>
          <w:rFonts w:ascii="Calibri" w:hAnsi="Calibri" w:cs="B Mitra" w:hint="cs"/>
          <w:color w:val="000000" w:themeColor="text1"/>
          <w:sz w:val="24"/>
          <w:rtl/>
          <w:lang w:bidi="fa-IR"/>
        </w:rPr>
        <w:t>گریدها</w:t>
      </w:r>
      <w:proofErr w:type="spellEnd"/>
      <w:r w:rsidR="00112BC3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در بسته بندی های </w:t>
      </w:r>
      <w:r w:rsidR="00112BC3">
        <w:rPr>
          <w:rFonts w:ascii="Calibri" w:hAnsi="Calibri" w:cs="B Mitra" w:hint="cs"/>
          <w:color w:val="000000" w:themeColor="text1"/>
          <w:sz w:val="24"/>
          <w:rtl/>
          <w:lang w:bidi="fa-IR"/>
        </w:rPr>
        <w:lastRenderedPageBreak/>
        <w:t xml:space="preserve">کاغذی یا پلاستیکی </w:t>
      </w:r>
      <w:r w:rsidR="00112BC3">
        <w:rPr>
          <w:rFonts w:ascii="Calibri" w:hAnsi="Calibri" w:cs="B Mitra"/>
          <w:color w:val="000000" w:themeColor="text1"/>
          <w:sz w:val="24"/>
          <w:lang w:bidi="fa-IR"/>
        </w:rPr>
        <w:t>25 kg</w:t>
      </w:r>
      <w:r w:rsidR="00112BC3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عرضه می شوند.</w:t>
      </w:r>
      <w:r w:rsidR="0097266A">
        <w:rPr>
          <w:rFonts w:ascii="Calibri" w:hAnsi="Calibri" w:cs="B Mitra"/>
          <w:color w:val="000000" w:themeColor="text1"/>
          <w:sz w:val="24"/>
          <w:lang w:bidi="fa-IR"/>
        </w:rPr>
        <w:t xml:space="preserve"> </w:t>
      </w:r>
      <w:r w:rsidR="0097266A">
        <w:rPr>
          <w:rFonts w:ascii="Calibri" w:hAnsi="Calibri" w:cs="B Mitra" w:hint="cs"/>
          <w:color w:val="000000" w:themeColor="text1"/>
          <w:sz w:val="24"/>
          <w:rtl/>
          <w:lang w:bidi="fa-IR"/>
        </w:rPr>
        <w:t xml:space="preserve"> همچنین امکان عرضه در بسته بندی های بزرگ تر نیز ممکن است.</w:t>
      </w:r>
    </w:p>
    <w:sectPr w:rsidR="00D17845" w:rsidRPr="00347450" w:rsidSect="00B45EDF">
      <w:pgSz w:w="12240" w:h="15840"/>
      <w:pgMar w:top="1728" w:right="1728" w:bottom="172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-D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E76"/>
    <w:multiLevelType w:val="hybridMultilevel"/>
    <w:tmpl w:val="6C4E4606"/>
    <w:lvl w:ilvl="0" w:tplc="5E3EE352">
      <w:numFmt w:val="bullet"/>
      <w:lvlText w:val="-"/>
      <w:lvlJc w:val="left"/>
      <w:pPr>
        <w:ind w:left="720" w:hanging="360"/>
      </w:pPr>
      <w:rPr>
        <w:rFonts w:asciiTheme="minorHAnsi" w:eastAsia="B Nazani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793B"/>
    <w:multiLevelType w:val="hybridMultilevel"/>
    <w:tmpl w:val="716CD10A"/>
    <w:lvl w:ilvl="0" w:tplc="9828A9E0">
      <w:numFmt w:val="bullet"/>
      <w:lvlText w:val="-"/>
      <w:lvlJc w:val="left"/>
      <w:pPr>
        <w:ind w:left="720" w:hanging="360"/>
      </w:pPr>
      <w:rPr>
        <w:rFonts w:ascii="Calibri" w:eastAsia="B Nazani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7341"/>
    <w:multiLevelType w:val="hybridMultilevel"/>
    <w:tmpl w:val="8D488E6A"/>
    <w:lvl w:ilvl="0" w:tplc="82128F94">
      <w:numFmt w:val="bullet"/>
      <w:lvlText w:val="-"/>
      <w:lvlJc w:val="left"/>
      <w:pPr>
        <w:ind w:left="720" w:hanging="360"/>
      </w:pPr>
      <w:rPr>
        <w:rFonts w:ascii="Calibri" w:eastAsia="B Nazani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0449"/>
    <w:multiLevelType w:val="hybridMultilevel"/>
    <w:tmpl w:val="A8F8C452"/>
    <w:lvl w:ilvl="0" w:tplc="9FEA76F2">
      <w:numFmt w:val="bullet"/>
      <w:lvlText w:val="-"/>
      <w:lvlJc w:val="left"/>
      <w:pPr>
        <w:ind w:left="720" w:hanging="360"/>
      </w:pPr>
      <w:rPr>
        <w:rFonts w:ascii="Calibri" w:eastAsia="B Nazani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2"/>
    <w:rsid w:val="00001ECA"/>
    <w:rsid w:val="00013780"/>
    <w:rsid w:val="00060EE7"/>
    <w:rsid w:val="000804A0"/>
    <w:rsid w:val="00080EE8"/>
    <w:rsid w:val="000A4ECD"/>
    <w:rsid w:val="000E1542"/>
    <w:rsid w:val="00112BC3"/>
    <w:rsid w:val="00115688"/>
    <w:rsid w:val="001341BB"/>
    <w:rsid w:val="00140B4D"/>
    <w:rsid w:val="00155A55"/>
    <w:rsid w:val="0017007C"/>
    <w:rsid w:val="001B38AE"/>
    <w:rsid w:val="001D28A5"/>
    <w:rsid w:val="001F546A"/>
    <w:rsid w:val="002400D4"/>
    <w:rsid w:val="0026456C"/>
    <w:rsid w:val="002C22C0"/>
    <w:rsid w:val="002C4A25"/>
    <w:rsid w:val="002E6F3A"/>
    <w:rsid w:val="00321C90"/>
    <w:rsid w:val="00347450"/>
    <w:rsid w:val="00364064"/>
    <w:rsid w:val="0038426A"/>
    <w:rsid w:val="003A05F4"/>
    <w:rsid w:val="003A2E7E"/>
    <w:rsid w:val="00426AA1"/>
    <w:rsid w:val="004B79D2"/>
    <w:rsid w:val="00593D4D"/>
    <w:rsid w:val="00597806"/>
    <w:rsid w:val="005B02DB"/>
    <w:rsid w:val="005B660B"/>
    <w:rsid w:val="005C6D62"/>
    <w:rsid w:val="005E6905"/>
    <w:rsid w:val="00620490"/>
    <w:rsid w:val="006319C9"/>
    <w:rsid w:val="00645EE4"/>
    <w:rsid w:val="006A2691"/>
    <w:rsid w:val="006B3B90"/>
    <w:rsid w:val="006E195D"/>
    <w:rsid w:val="00715ACE"/>
    <w:rsid w:val="0071604D"/>
    <w:rsid w:val="00752892"/>
    <w:rsid w:val="007927CC"/>
    <w:rsid w:val="00792D04"/>
    <w:rsid w:val="00794B61"/>
    <w:rsid w:val="007B49A8"/>
    <w:rsid w:val="008406E5"/>
    <w:rsid w:val="0084095F"/>
    <w:rsid w:val="00841C2D"/>
    <w:rsid w:val="00843163"/>
    <w:rsid w:val="00863B9D"/>
    <w:rsid w:val="00897085"/>
    <w:rsid w:val="0089757B"/>
    <w:rsid w:val="008D314B"/>
    <w:rsid w:val="008E3BF9"/>
    <w:rsid w:val="008E7C1B"/>
    <w:rsid w:val="00916701"/>
    <w:rsid w:val="009437D7"/>
    <w:rsid w:val="0096641E"/>
    <w:rsid w:val="0097266A"/>
    <w:rsid w:val="00996EB4"/>
    <w:rsid w:val="009E4D63"/>
    <w:rsid w:val="00A06EB8"/>
    <w:rsid w:val="00A21B4A"/>
    <w:rsid w:val="00A23EE9"/>
    <w:rsid w:val="00A5204E"/>
    <w:rsid w:val="00A565EB"/>
    <w:rsid w:val="00A63037"/>
    <w:rsid w:val="00A7138A"/>
    <w:rsid w:val="00A85375"/>
    <w:rsid w:val="00AF0AD3"/>
    <w:rsid w:val="00AF431B"/>
    <w:rsid w:val="00AF49BE"/>
    <w:rsid w:val="00B62C99"/>
    <w:rsid w:val="00B75959"/>
    <w:rsid w:val="00B813D7"/>
    <w:rsid w:val="00BA654E"/>
    <w:rsid w:val="00BB48C0"/>
    <w:rsid w:val="00BD1749"/>
    <w:rsid w:val="00BE619D"/>
    <w:rsid w:val="00BF2C40"/>
    <w:rsid w:val="00C10421"/>
    <w:rsid w:val="00C10DD3"/>
    <w:rsid w:val="00C46847"/>
    <w:rsid w:val="00C53F41"/>
    <w:rsid w:val="00C624A2"/>
    <w:rsid w:val="00CB1A43"/>
    <w:rsid w:val="00CC149F"/>
    <w:rsid w:val="00CC1B8A"/>
    <w:rsid w:val="00CD17BB"/>
    <w:rsid w:val="00CD1B13"/>
    <w:rsid w:val="00CE7FC8"/>
    <w:rsid w:val="00D17845"/>
    <w:rsid w:val="00D3562D"/>
    <w:rsid w:val="00D4262F"/>
    <w:rsid w:val="00D56EF0"/>
    <w:rsid w:val="00D84E83"/>
    <w:rsid w:val="00D92B79"/>
    <w:rsid w:val="00DA4901"/>
    <w:rsid w:val="00DE4ACE"/>
    <w:rsid w:val="00E04C28"/>
    <w:rsid w:val="00E937D2"/>
    <w:rsid w:val="00ED1E75"/>
    <w:rsid w:val="00EF6257"/>
    <w:rsid w:val="00F1260A"/>
    <w:rsid w:val="00F34026"/>
    <w:rsid w:val="00F42D4E"/>
    <w:rsid w:val="00F801A5"/>
    <w:rsid w:val="00F92305"/>
    <w:rsid w:val="00FE20B5"/>
    <w:rsid w:val="00FE547C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A574"/>
  <w15:chartTrackingRefBased/>
  <w15:docId w15:val="{99BDA162-C8B4-4865-9E4D-3CAA970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CC"/>
    <w:rPr>
      <w:rFonts w:ascii="B Nazanin" w:eastAsia="B Nazanin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27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701"/>
    <w:rPr>
      <w:color w:val="0000FF"/>
      <w:u w:val="single"/>
    </w:rPr>
  </w:style>
  <w:style w:type="character" w:customStyle="1" w:styleId="fontstyle01">
    <w:name w:val="fontstyle01"/>
    <w:basedOn w:val="DefaultParagraphFont"/>
    <w:rsid w:val="006A2691"/>
    <w:rPr>
      <w:rFonts w:ascii="AvenirNext-DemiBold" w:hAnsi="AvenirNext-DemiBold" w:hint="default"/>
      <w:b/>
      <w:bCs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20C819-B3FF-41DA-B9D2-9238226B2FB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79EB-8529-4486-B411-7D3E1F84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244</Words>
  <Characters>1320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ebrahimi</dc:creator>
  <cp:keywords/>
  <dc:description/>
  <cp:lastModifiedBy>Ebrahimi, Ali (CCE)</cp:lastModifiedBy>
  <cp:revision>149</cp:revision>
  <dcterms:created xsi:type="dcterms:W3CDTF">2019-03-28T10:09:00Z</dcterms:created>
  <dcterms:modified xsi:type="dcterms:W3CDTF">2023-01-30T11:56:00Z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20e862fe10883f92edb4ab5b8b953683b29b3775b1a929ad94cfc7a9b7b73e4c</vt:lpwstr>
  </property>
</Properties>
</file>